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20" w:rsidRDefault="00737820" w:rsidP="00737820">
      <w:pPr>
        <w:pStyle w:val="a6"/>
        <w:widowControl w:val="0"/>
        <w:ind w:firstLine="709"/>
        <w:jc w:val="center"/>
        <w:rPr>
          <w:rFonts w:eastAsia="Arial Unicode MS"/>
          <w:caps w:val="0"/>
          <w:sz w:val="28"/>
          <w:szCs w:val="21"/>
          <w:shd w:val="clear" w:color="auto" w:fill="FFFFFF"/>
          <w:lang w:val="ru-RU"/>
        </w:rPr>
      </w:pPr>
      <w:r>
        <w:rPr>
          <w:rFonts w:eastAsia="Arial Unicode MS"/>
          <w:caps w:val="0"/>
          <w:sz w:val="28"/>
          <w:szCs w:val="21"/>
          <w:shd w:val="clear" w:color="auto" w:fill="FFFFFF"/>
          <w:lang w:val="ru-RU"/>
        </w:rPr>
        <w:t xml:space="preserve">Договор № </w:t>
      </w:r>
    </w:p>
    <w:p w:rsidR="00737820" w:rsidRDefault="00737820" w:rsidP="00737820">
      <w:pPr>
        <w:pStyle w:val="a6"/>
        <w:widowControl w:val="0"/>
        <w:ind w:firstLine="709"/>
        <w:jc w:val="center"/>
        <w:rPr>
          <w:rFonts w:eastAsia="Arial Unicode MS"/>
          <w:caps w:val="0"/>
          <w:sz w:val="28"/>
          <w:szCs w:val="21"/>
          <w:shd w:val="clear" w:color="auto" w:fill="FFFFFF"/>
          <w:lang w:val="ru-RU"/>
        </w:rPr>
      </w:pPr>
      <w:r>
        <w:rPr>
          <w:rFonts w:eastAsia="Arial Unicode MS"/>
          <w:caps w:val="0"/>
          <w:sz w:val="28"/>
          <w:szCs w:val="21"/>
          <w:shd w:val="clear" w:color="auto" w:fill="FFFFFF"/>
          <w:lang w:val="ru-RU"/>
        </w:rPr>
        <w:t>на предоставление платных консультационно - образовательных услуг</w:t>
      </w:r>
    </w:p>
    <w:p w:rsidR="00737820" w:rsidRDefault="00737820" w:rsidP="00737820">
      <w:pPr>
        <w:pStyle w:val="a6"/>
        <w:widowControl w:val="0"/>
        <w:ind w:firstLine="709"/>
        <w:jc w:val="center"/>
        <w:rPr>
          <w:rFonts w:eastAsia="Arial Unicode MS"/>
          <w:b w:val="0"/>
          <w:sz w:val="16"/>
          <w:szCs w:val="21"/>
          <w:shd w:val="clear" w:color="auto" w:fill="FFFFFF"/>
          <w:lang w:val="ru-RU"/>
        </w:rPr>
      </w:pPr>
    </w:p>
    <w:p w:rsidR="00737820" w:rsidRDefault="00737820" w:rsidP="00737820">
      <w:pPr>
        <w:pStyle w:val="a6"/>
        <w:widowControl w:val="0"/>
        <w:ind w:firstLine="709"/>
        <w:jc w:val="center"/>
        <w:rPr>
          <w:rFonts w:eastAsia="Arial Unicode MS"/>
          <w:b w:val="0"/>
          <w:sz w:val="18"/>
          <w:szCs w:val="21"/>
          <w:shd w:val="clear" w:color="auto" w:fill="FFFFFF"/>
          <w:lang w:val="ru-RU"/>
        </w:rPr>
      </w:pPr>
      <w:r>
        <w:rPr>
          <w:rFonts w:eastAsia="Arial Unicode MS"/>
          <w:b w:val="0"/>
          <w:sz w:val="16"/>
          <w:szCs w:val="21"/>
          <w:shd w:val="clear" w:color="auto" w:fill="FFFFFF"/>
          <w:lang w:val="ru-RU"/>
        </w:rPr>
        <w:t>г</w:t>
      </w:r>
      <w:r>
        <w:rPr>
          <w:rFonts w:eastAsia="Arial Unicode MS"/>
          <w:b w:val="0"/>
          <w:sz w:val="28"/>
          <w:szCs w:val="21"/>
          <w:shd w:val="clear" w:color="auto" w:fill="FFFFFF"/>
          <w:lang w:val="ru-RU"/>
        </w:rPr>
        <w:t>. иркутск                                            "</w:t>
      </w:r>
      <w:r>
        <w:rPr>
          <w:rFonts w:eastAsia="Arial Unicode MS"/>
          <w:b w:val="0"/>
          <w:sz w:val="28"/>
          <w:szCs w:val="21"/>
          <w:u w:val="single"/>
          <w:shd w:val="clear" w:color="auto" w:fill="FFFFFF"/>
          <w:lang w:val="ru-RU"/>
        </w:rPr>
        <w:t xml:space="preserve">      </w:t>
      </w:r>
      <w:r>
        <w:rPr>
          <w:rFonts w:eastAsia="Arial Unicode MS"/>
          <w:b w:val="0"/>
          <w:sz w:val="28"/>
          <w:szCs w:val="21"/>
          <w:shd w:val="clear" w:color="auto" w:fill="FFFFFF"/>
          <w:lang w:val="ru-RU"/>
        </w:rPr>
        <w:t xml:space="preserve"> "  ___________ 201____</w:t>
      </w:r>
      <w:r>
        <w:rPr>
          <w:rFonts w:eastAsia="Arial Unicode MS"/>
          <w:b w:val="0"/>
          <w:sz w:val="18"/>
          <w:szCs w:val="21"/>
          <w:shd w:val="clear" w:color="auto" w:fill="FFFFFF"/>
          <w:lang w:val="ru-RU"/>
        </w:rPr>
        <w:t>г.</w:t>
      </w:r>
    </w:p>
    <w:p w:rsidR="00737820" w:rsidRDefault="00737820" w:rsidP="00737820">
      <w:pPr>
        <w:pStyle w:val="a3"/>
        <w:spacing w:before="0"/>
        <w:rPr>
          <w:sz w:val="8"/>
        </w:rPr>
      </w:pPr>
    </w:p>
    <w:p w:rsidR="00737820" w:rsidRDefault="00737820" w:rsidP="00737820">
      <w:pPr>
        <w:ind w:firstLine="709"/>
        <w:jc w:val="both"/>
      </w:pPr>
      <w:r>
        <w:rPr>
          <w:rFonts w:eastAsia="Arial Unicode MS"/>
          <w:b/>
          <w:sz w:val="22"/>
          <w:szCs w:val="21"/>
        </w:rPr>
        <w:t xml:space="preserve">Муниципальное бюджетное общеобразовательное учреждение г. Иркутска средняя общеобразовательная школа №26  в лице директора И.А. Корж, действующей на основании Устава, </w:t>
      </w:r>
      <w:r>
        <w:rPr>
          <w:rFonts w:eastAsia="Arial Unicode MS"/>
          <w:sz w:val="22"/>
          <w:szCs w:val="21"/>
        </w:rPr>
        <w:t xml:space="preserve"> именуемое в дальнейшем </w:t>
      </w:r>
      <w:r>
        <w:rPr>
          <w:rFonts w:eastAsia="Arial Unicode MS"/>
          <w:b/>
          <w:sz w:val="22"/>
          <w:szCs w:val="21"/>
        </w:rPr>
        <w:t>«Исполнитель»</w:t>
      </w:r>
      <w:r>
        <w:rPr>
          <w:rFonts w:eastAsia="Arial Unicode MS"/>
          <w:bCs/>
          <w:sz w:val="22"/>
          <w:szCs w:val="21"/>
        </w:rPr>
        <w:t>,</w:t>
      </w:r>
      <w:r>
        <w:rPr>
          <w:rFonts w:eastAsia="Arial Unicode MS"/>
          <w:sz w:val="22"/>
          <w:szCs w:val="21"/>
        </w:rPr>
        <w:t xml:space="preserve"> с одной стороны и                                                                      </w:t>
      </w:r>
      <w:r>
        <w:rPr>
          <w:rFonts w:eastAsia="Arial Unicode MS"/>
          <w:b/>
          <w:sz w:val="22"/>
          <w:szCs w:val="21"/>
        </w:rPr>
        <w:t xml:space="preserve">  </w:t>
      </w:r>
      <w:r>
        <w:t>___________________________________________________________________________________,</w:t>
      </w:r>
    </w:p>
    <w:p w:rsidR="00737820" w:rsidRDefault="00737820" w:rsidP="00737820">
      <w:pPr>
        <w:ind w:firstLine="709"/>
        <w:jc w:val="both"/>
      </w:pPr>
      <w:r>
        <w:t xml:space="preserve">                                                              </w:t>
      </w:r>
      <w:r>
        <w:rPr>
          <w:sz w:val="18"/>
        </w:rPr>
        <w:t>(Ф.И.О. полностью)</w:t>
      </w:r>
    </w:p>
    <w:p w:rsidR="00737820" w:rsidRDefault="00737820" w:rsidP="00737820">
      <w:pPr>
        <w:jc w:val="both"/>
      </w:pPr>
      <w:r>
        <w:rPr>
          <w:rFonts w:eastAsia="Arial Unicode MS"/>
          <w:sz w:val="22"/>
          <w:szCs w:val="21"/>
        </w:rPr>
        <w:t xml:space="preserve">именуемое в дальнейшем </w:t>
      </w:r>
      <w:r>
        <w:rPr>
          <w:rFonts w:eastAsia="Arial Unicode MS"/>
          <w:b/>
          <w:sz w:val="22"/>
          <w:szCs w:val="21"/>
        </w:rPr>
        <w:t>«Заказчик»</w:t>
      </w:r>
      <w:r>
        <w:rPr>
          <w:rFonts w:eastAsia="Arial Unicode MS"/>
          <w:sz w:val="22"/>
          <w:szCs w:val="21"/>
        </w:rPr>
        <w:t xml:space="preserve">, </w:t>
      </w:r>
      <w:r>
        <w:t>паспорт серии _______, N ________, выдан ___________________________________________________________________________________</w:t>
      </w:r>
    </w:p>
    <w:p w:rsidR="00737820" w:rsidRDefault="00737820" w:rsidP="00737820">
      <w:pPr>
        <w:ind w:firstLine="709"/>
        <w:jc w:val="center"/>
      </w:pPr>
      <w:r>
        <w:rPr>
          <w:sz w:val="18"/>
        </w:rPr>
        <w:t>(наименование органа, выдавшего паспорт, дата выдачи)</w:t>
      </w:r>
    </w:p>
    <w:p w:rsidR="00737820" w:rsidRDefault="00737820" w:rsidP="00737820">
      <w:pPr>
        <w:jc w:val="both"/>
        <w:rPr>
          <w:rFonts w:eastAsia="Arial Unicode MS"/>
          <w:sz w:val="22"/>
          <w:szCs w:val="21"/>
        </w:rPr>
      </w:pPr>
      <w:r>
        <w:t xml:space="preserve">___________________________________________________________________________________, </w:t>
      </w:r>
    </w:p>
    <w:p w:rsidR="00737820" w:rsidRDefault="00737820" w:rsidP="00737820">
      <w:pPr>
        <w:pStyle w:val="1"/>
        <w:widowControl w:val="0"/>
        <w:spacing w:before="40" w:after="40"/>
        <w:rPr>
          <w:rFonts w:eastAsia="Arial Unicode MS"/>
          <w:b/>
          <w:sz w:val="22"/>
          <w:szCs w:val="21"/>
        </w:rPr>
      </w:pPr>
      <w:r>
        <w:rPr>
          <w:rFonts w:eastAsia="Arial Unicode MS"/>
          <w:sz w:val="22"/>
          <w:szCs w:val="21"/>
        </w:rPr>
        <w:t xml:space="preserve">с другой стороны (при совместном наименовании в дальнейшем – </w:t>
      </w:r>
      <w:r>
        <w:rPr>
          <w:rFonts w:eastAsia="Arial Unicode MS"/>
          <w:b/>
          <w:sz w:val="22"/>
          <w:szCs w:val="21"/>
        </w:rPr>
        <w:t>«Стороны»</w:t>
      </w:r>
      <w:r>
        <w:rPr>
          <w:rFonts w:eastAsia="Arial Unicode MS"/>
          <w:sz w:val="22"/>
          <w:szCs w:val="21"/>
        </w:rPr>
        <w:t>), заключили настоящий договор о нижеследующем.</w:t>
      </w:r>
    </w:p>
    <w:p w:rsidR="00737820" w:rsidRDefault="00737820" w:rsidP="00737820">
      <w:pPr>
        <w:widowControl w:val="0"/>
        <w:numPr>
          <w:ilvl w:val="0"/>
          <w:numId w:val="1"/>
        </w:numPr>
        <w:spacing w:before="280" w:after="280"/>
        <w:ind w:left="357" w:firstLine="709"/>
        <w:jc w:val="center"/>
        <w:rPr>
          <w:rFonts w:eastAsia="Arial Unicode MS"/>
          <w:sz w:val="22"/>
          <w:szCs w:val="21"/>
        </w:rPr>
      </w:pPr>
      <w:r>
        <w:rPr>
          <w:rFonts w:eastAsia="Arial Unicode MS"/>
          <w:b/>
          <w:sz w:val="22"/>
          <w:szCs w:val="21"/>
        </w:rPr>
        <w:t>Предмет договора</w:t>
      </w:r>
    </w:p>
    <w:p w:rsidR="00737820" w:rsidRDefault="00737820" w:rsidP="00737820">
      <w:pPr>
        <w:widowControl w:val="0"/>
        <w:ind w:right="-83" w:firstLine="709"/>
        <w:jc w:val="both"/>
        <w:rPr>
          <w:rFonts w:eastAsia="Arial Unicode MS"/>
          <w:sz w:val="22"/>
          <w:szCs w:val="21"/>
        </w:rPr>
      </w:pPr>
      <w:r>
        <w:rPr>
          <w:rFonts w:eastAsia="Arial Unicode MS"/>
          <w:sz w:val="22"/>
          <w:szCs w:val="21"/>
        </w:rPr>
        <w:t xml:space="preserve">1.1.Предметом настоящего Договора является оказание услуги по проведению консультационно-образовательных занятий по подготовке учащегося_________________________________________ ____________________________________ в «Воскресной школе» на базе МБОУ г. Иркутска СОШ №26. </w:t>
      </w:r>
    </w:p>
    <w:p w:rsidR="00737820" w:rsidRDefault="00737820" w:rsidP="00737820">
      <w:pPr>
        <w:widowControl w:val="0"/>
        <w:ind w:right="-83" w:firstLine="709"/>
        <w:jc w:val="both"/>
        <w:rPr>
          <w:sz w:val="22"/>
          <w:szCs w:val="21"/>
        </w:rPr>
      </w:pPr>
      <w:r>
        <w:rPr>
          <w:rFonts w:eastAsia="Arial Unicode MS"/>
          <w:sz w:val="22"/>
          <w:szCs w:val="21"/>
        </w:rPr>
        <w:t xml:space="preserve">1.2. </w:t>
      </w:r>
      <w:r>
        <w:rPr>
          <w:sz w:val="22"/>
          <w:szCs w:val="21"/>
        </w:rPr>
        <w:t>Заказчик поручает, а Исполнитель принимает на себя обязательства по  проведению консультационных занятий по подготовке ребенка по_____________________________________________ по темам, в объеме и на условиях, установленных настоящим Договором, а Заказчик обязуется принять и оплатить оказанные услуги.</w:t>
      </w:r>
    </w:p>
    <w:p w:rsidR="00737820" w:rsidRDefault="00737820" w:rsidP="00737820">
      <w:pPr>
        <w:widowControl w:val="0"/>
        <w:ind w:right="-83" w:firstLine="709"/>
        <w:jc w:val="both"/>
        <w:rPr>
          <w:rFonts w:eastAsia="Arial Unicode MS"/>
          <w:b/>
          <w:sz w:val="22"/>
          <w:szCs w:val="21"/>
        </w:rPr>
      </w:pPr>
      <w:r>
        <w:rPr>
          <w:sz w:val="22"/>
          <w:szCs w:val="21"/>
        </w:rPr>
        <w:t>.</w:t>
      </w:r>
    </w:p>
    <w:p w:rsidR="00737820" w:rsidRDefault="00737820" w:rsidP="00737820">
      <w:pPr>
        <w:widowControl w:val="0"/>
        <w:numPr>
          <w:ilvl w:val="0"/>
          <w:numId w:val="1"/>
        </w:numPr>
        <w:ind w:firstLine="709"/>
        <w:jc w:val="center"/>
        <w:rPr>
          <w:rFonts w:eastAsia="Arial Unicode MS"/>
          <w:b/>
          <w:sz w:val="22"/>
          <w:szCs w:val="21"/>
        </w:rPr>
      </w:pPr>
      <w:r>
        <w:rPr>
          <w:rFonts w:eastAsia="Arial Unicode MS"/>
          <w:b/>
          <w:sz w:val="22"/>
          <w:szCs w:val="21"/>
        </w:rPr>
        <w:t>Права и обязанности Сторон</w:t>
      </w:r>
    </w:p>
    <w:p w:rsidR="00737820" w:rsidRDefault="00737820" w:rsidP="00737820">
      <w:pPr>
        <w:pStyle w:val="a7"/>
        <w:widowControl w:val="0"/>
        <w:numPr>
          <w:ilvl w:val="1"/>
          <w:numId w:val="1"/>
        </w:numPr>
        <w:tabs>
          <w:tab w:val="left" w:pos="1134"/>
        </w:tabs>
        <w:ind w:firstLine="709"/>
        <w:rPr>
          <w:szCs w:val="21"/>
        </w:rPr>
      </w:pPr>
      <w:r>
        <w:rPr>
          <w:rFonts w:ascii="Times New Roman" w:eastAsia="Arial Unicode MS" w:hAnsi="Times New Roman" w:cs="Times New Roman"/>
          <w:b/>
          <w:szCs w:val="21"/>
        </w:rPr>
        <w:t>Исполнитель обязан:</w:t>
      </w:r>
    </w:p>
    <w:p w:rsidR="00737820" w:rsidRDefault="00737820" w:rsidP="00737820">
      <w:pPr>
        <w:jc w:val="both"/>
        <w:rPr>
          <w:sz w:val="22"/>
          <w:szCs w:val="21"/>
        </w:rPr>
      </w:pPr>
      <w:r>
        <w:rPr>
          <w:sz w:val="22"/>
          <w:szCs w:val="21"/>
        </w:rPr>
        <w:t>2.1.1.      Оказать  для Заказчика консультационно – образовательные занятия  (далее  Услуга) надлежащего качества и в полном объеме,   предусмотренном программой.</w:t>
      </w:r>
    </w:p>
    <w:p w:rsidR="00737820" w:rsidRDefault="00737820" w:rsidP="00737820">
      <w:pPr>
        <w:pStyle w:val="a7"/>
        <w:ind w:left="0"/>
        <w:jc w:val="both"/>
        <w:rPr>
          <w:rFonts w:ascii="Times New Roman" w:eastAsia="Arial Unicode MS" w:hAnsi="Times New Roman" w:cs="Times New Roman"/>
          <w:szCs w:val="21"/>
        </w:rPr>
      </w:pPr>
      <w:r>
        <w:rPr>
          <w:rFonts w:ascii="Times New Roman" w:hAnsi="Times New Roman" w:cs="Times New Roman"/>
          <w:szCs w:val="21"/>
        </w:rPr>
        <w:t xml:space="preserve">2.2.2.       </w:t>
      </w:r>
      <w:r>
        <w:rPr>
          <w:rFonts w:ascii="Times New Roman" w:eastAsia="Arial Unicode MS" w:hAnsi="Times New Roman" w:cs="Times New Roman"/>
          <w:szCs w:val="21"/>
        </w:rPr>
        <w:t>Обеспечить необходимые условия для оказания Услуги.</w:t>
      </w:r>
    </w:p>
    <w:p w:rsidR="00737820" w:rsidRDefault="00737820" w:rsidP="00737820">
      <w:pPr>
        <w:pStyle w:val="a7"/>
        <w:ind w:left="0" w:firstLine="708"/>
        <w:jc w:val="both"/>
        <w:rPr>
          <w:rFonts w:ascii="Times New Roman" w:eastAsia="Arial Unicode MS" w:hAnsi="Times New Roman" w:cs="Times New Roman"/>
          <w:szCs w:val="21"/>
        </w:rPr>
      </w:pPr>
      <w:r>
        <w:rPr>
          <w:rFonts w:ascii="Times New Roman" w:eastAsia="Arial Unicode MS" w:hAnsi="Times New Roman" w:cs="Times New Roman"/>
          <w:b/>
          <w:szCs w:val="21"/>
        </w:rPr>
        <w:t>Исполнитель вправе:</w:t>
      </w:r>
    </w:p>
    <w:p w:rsidR="00737820" w:rsidRDefault="00737820" w:rsidP="00737820">
      <w:pPr>
        <w:pStyle w:val="a7"/>
        <w:widowControl w:val="0"/>
        <w:numPr>
          <w:ilvl w:val="2"/>
          <w:numId w:val="1"/>
        </w:numPr>
        <w:tabs>
          <w:tab w:val="left" w:pos="993"/>
        </w:tabs>
        <w:ind w:hanging="930"/>
        <w:rPr>
          <w:rFonts w:ascii="Times New Roman" w:eastAsia="Arial Unicode MS" w:hAnsi="Times New Roman" w:cs="Times New Roman"/>
          <w:szCs w:val="21"/>
        </w:rPr>
      </w:pPr>
      <w:r>
        <w:rPr>
          <w:rFonts w:ascii="Times New Roman" w:eastAsia="Arial Unicode MS" w:hAnsi="Times New Roman" w:cs="Times New Roman"/>
          <w:szCs w:val="21"/>
        </w:rPr>
        <w:t>Привлекать на договорной основе к выполнению своих обязательств по настоящему Договору третьих лиц, принимая на себя ответственность перед другой Стороной за их действия.</w:t>
      </w:r>
    </w:p>
    <w:p w:rsidR="00737820" w:rsidRDefault="00737820" w:rsidP="00737820">
      <w:pPr>
        <w:pStyle w:val="a7"/>
        <w:widowControl w:val="0"/>
        <w:numPr>
          <w:ilvl w:val="1"/>
          <w:numId w:val="1"/>
        </w:numPr>
        <w:tabs>
          <w:tab w:val="left" w:pos="1134"/>
        </w:tabs>
        <w:ind w:firstLine="709"/>
        <w:rPr>
          <w:rFonts w:ascii="Times New Roman" w:eastAsia="Arial Unicode MS" w:hAnsi="Times New Roman" w:cs="Times New Roman"/>
          <w:szCs w:val="21"/>
        </w:rPr>
      </w:pPr>
      <w:r>
        <w:rPr>
          <w:rFonts w:ascii="Times New Roman" w:eastAsia="Arial Unicode MS" w:hAnsi="Times New Roman" w:cs="Times New Roman"/>
          <w:b/>
          <w:szCs w:val="21"/>
        </w:rPr>
        <w:t>Заказчик обязан:</w:t>
      </w:r>
    </w:p>
    <w:p w:rsidR="00737820" w:rsidRDefault="00737820" w:rsidP="00737820">
      <w:pPr>
        <w:pStyle w:val="a7"/>
        <w:widowControl w:val="0"/>
        <w:numPr>
          <w:ilvl w:val="2"/>
          <w:numId w:val="1"/>
        </w:numPr>
        <w:tabs>
          <w:tab w:val="left" w:pos="993"/>
        </w:tabs>
        <w:ind w:hanging="930"/>
        <w:rPr>
          <w:rFonts w:ascii="Times New Roman" w:eastAsia="Arial Unicode MS" w:hAnsi="Times New Roman" w:cs="Times New Roman"/>
          <w:szCs w:val="21"/>
        </w:rPr>
      </w:pPr>
      <w:r>
        <w:rPr>
          <w:rFonts w:ascii="Times New Roman" w:eastAsia="Arial Unicode MS" w:hAnsi="Times New Roman" w:cs="Times New Roman"/>
          <w:szCs w:val="21"/>
        </w:rPr>
        <w:t>Принять оказанную услугу на условиях настоящего Договора.</w:t>
      </w:r>
    </w:p>
    <w:p w:rsidR="00737820" w:rsidRDefault="00737820" w:rsidP="00737820">
      <w:pPr>
        <w:pStyle w:val="a7"/>
        <w:widowControl w:val="0"/>
        <w:numPr>
          <w:ilvl w:val="2"/>
          <w:numId w:val="1"/>
        </w:numPr>
        <w:ind w:hanging="930"/>
        <w:rPr>
          <w:rFonts w:ascii="Times New Roman" w:eastAsia="Arial Unicode MS" w:hAnsi="Times New Roman" w:cs="Times New Roman"/>
          <w:szCs w:val="21"/>
        </w:rPr>
      </w:pPr>
      <w:r>
        <w:rPr>
          <w:rFonts w:ascii="Times New Roman" w:eastAsia="Arial Unicode MS" w:hAnsi="Times New Roman" w:cs="Times New Roman"/>
          <w:szCs w:val="21"/>
        </w:rPr>
        <w:t xml:space="preserve">Своевременно произвести оплату услуги. Обязанность </w:t>
      </w:r>
      <w:r>
        <w:rPr>
          <w:rFonts w:ascii="Times New Roman" w:eastAsia="Arial Unicode MS" w:hAnsi="Times New Roman" w:cs="Times New Roman"/>
          <w:color w:val="000000"/>
          <w:szCs w:val="21"/>
        </w:rPr>
        <w:t>Заказчика по оплате услуг Исполнителя считается исполненной с момента: перечисления денежных средств  с расчетного счета Заказчика.</w:t>
      </w:r>
    </w:p>
    <w:p w:rsidR="00737820" w:rsidRDefault="00737820" w:rsidP="00737820">
      <w:pPr>
        <w:pStyle w:val="a7"/>
        <w:widowControl w:val="0"/>
        <w:numPr>
          <w:ilvl w:val="2"/>
          <w:numId w:val="1"/>
        </w:numPr>
        <w:tabs>
          <w:tab w:val="left" w:pos="993"/>
        </w:tabs>
        <w:ind w:hanging="930"/>
        <w:jc w:val="both"/>
        <w:rPr>
          <w:rFonts w:ascii="Times New Roman" w:hAnsi="Times New Roman" w:cs="Times New Roman"/>
          <w:szCs w:val="21"/>
        </w:rPr>
      </w:pPr>
      <w:r>
        <w:rPr>
          <w:rFonts w:ascii="Times New Roman" w:hAnsi="Times New Roman" w:cs="Times New Roman"/>
          <w:szCs w:val="21"/>
        </w:rPr>
        <w:t xml:space="preserve">Не передавать без разрешения Исполнителя полученную от него информацию в рамках оказания Услуги третьим лицам. </w:t>
      </w:r>
    </w:p>
    <w:p w:rsidR="00737820" w:rsidRDefault="00737820" w:rsidP="00737820">
      <w:pPr>
        <w:pStyle w:val="a7"/>
        <w:widowControl w:val="0"/>
        <w:numPr>
          <w:ilvl w:val="2"/>
          <w:numId w:val="1"/>
        </w:numPr>
        <w:tabs>
          <w:tab w:val="left" w:pos="993"/>
        </w:tabs>
        <w:ind w:hanging="930"/>
        <w:jc w:val="both"/>
        <w:rPr>
          <w:rFonts w:ascii="Times New Roman" w:eastAsia="Arial Unicode MS" w:hAnsi="Times New Roman" w:cs="Times New Roman"/>
          <w:b/>
          <w:szCs w:val="21"/>
        </w:rPr>
      </w:pPr>
      <w:r>
        <w:rPr>
          <w:rFonts w:ascii="Times New Roman" w:hAnsi="Times New Roman" w:cs="Times New Roman"/>
          <w:szCs w:val="21"/>
        </w:rPr>
        <w:t xml:space="preserve">Заказчик и (или) его сотрудники </w:t>
      </w:r>
      <w:r>
        <w:rPr>
          <w:rFonts w:ascii="Times New Roman" w:hAnsi="Times New Roman" w:cs="Times New Roman"/>
          <w:b/>
          <w:szCs w:val="21"/>
        </w:rPr>
        <w:t>не имеют</w:t>
      </w:r>
      <w:r>
        <w:rPr>
          <w:rFonts w:ascii="Times New Roman" w:hAnsi="Times New Roman" w:cs="Times New Roman"/>
          <w:szCs w:val="21"/>
        </w:rPr>
        <w:t xml:space="preserve"> права использовать во время оказания Услуги  видео и (или) аудио записывающую аппаратуру, фиксирующую полностью или частично ход проведения занятия, без предварительного согласования с Исполнителем.</w:t>
      </w:r>
    </w:p>
    <w:p w:rsidR="00737820" w:rsidRDefault="00737820" w:rsidP="00737820">
      <w:pPr>
        <w:pStyle w:val="a7"/>
        <w:widowControl w:val="0"/>
        <w:numPr>
          <w:ilvl w:val="1"/>
          <w:numId w:val="1"/>
        </w:numPr>
        <w:tabs>
          <w:tab w:val="left" w:pos="426"/>
          <w:tab w:val="left" w:pos="709"/>
          <w:tab w:val="left" w:pos="1134"/>
        </w:tabs>
        <w:ind w:firstLine="709"/>
        <w:rPr>
          <w:b/>
          <w:szCs w:val="21"/>
        </w:rPr>
      </w:pPr>
      <w:r>
        <w:rPr>
          <w:rFonts w:ascii="Times New Roman" w:eastAsia="Arial Unicode MS" w:hAnsi="Times New Roman" w:cs="Times New Roman"/>
          <w:b/>
          <w:szCs w:val="21"/>
        </w:rPr>
        <w:t>Заказчик вправе</w:t>
      </w:r>
      <w:r>
        <w:rPr>
          <w:rFonts w:eastAsia="Arial Unicode MS"/>
          <w:b/>
          <w:szCs w:val="21"/>
        </w:rPr>
        <w:t>:</w:t>
      </w:r>
    </w:p>
    <w:p w:rsidR="00737820" w:rsidRDefault="00737820" w:rsidP="00737820">
      <w:pPr>
        <w:pStyle w:val="a7"/>
        <w:widowControl w:val="0"/>
        <w:numPr>
          <w:ilvl w:val="2"/>
          <w:numId w:val="1"/>
        </w:numPr>
        <w:tabs>
          <w:tab w:val="left" w:pos="426"/>
          <w:tab w:val="left" w:pos="709"/>
        </w:tabs>
        <w:ind w:hanging="930"/>
        <w:rPr>
          <w:rFonts w:ascii="Times New Roman" w:eastAsia="Arial Unicode MS" w:hAnsi="Times New Roman" w:cs="Times New Roman"/>
          <w:b/>
          <w:szCs w:val="21"/>
        </w:rPr>
      </w:pPr>
      <w:r>
        <w:rPr>
          <w:b/>
          <w:szCs w:val="21"/>
        </w:rPr>
        <w:t xml:space="preserve">    </w:t>
      </w:r>
      <w:r>
        <w:rPr>
          <w:rFonts w:ascii="Times New Roman" w:eastAsia="Arial Unicode MS" w:hAnsi="Times New Roman" w:cs="Times New Roman"/>
          <w:szCs w:val="21"/>
        </w:rPr>
        <w:t>Ознакомиться с планом проведения занятий по оказанию вышеуказанной услуги, его  продолжительностью, квалификацией преподавательского состава.</w:t>
      </w:r>
    </w:p>
    <w:p w:rsidR="00737820" w:rsidRDefault="00737820" w:rsidP="00737820">
      <w:pPr>
        <w:pStyle w:val="a7"/>
        <w:widowControl w:val="0"/>
        <w:tabs>
          <w:tab w:val="left" w:pos="426"/>
          <w:tab w:val="left" w:pos="709"/>
        </w:tabs>
        <w:ind w:left="930"/>
        <w:rPr>
          <w:rFonts w:ascii="Times New Roman" w:eastAsia="Arial Unicode MS" w:hAnsi="Times New Roman" w:cs="Times New Roman"/>
          <w:b/>
          <w:szCs w:val="21"/>
        </w:rPr>
      </w:pPr>
    </w:p>
    <w:p w:rsidR="00737820" w:rsidRDefault="00737820" w:rsidP="00737820">
      <w:pPr>
        <w:pStyle w:val="a7"/>
        <w:widowControl w:val="0"/>
        <w:numPr>
          <w:ilvl w:val="0"/>
          <w:numId w:val="1"/>
        </w:numPr>
        <w:jc w:val="center"/>
        <w:rPr>
          <w:rFonts w:eastAsia="Arial Unicode MS"/>
          <w:szCs w:val="21"/>
        </w:rPr>
      </w:pPr>
      <w:r>
        <w:rPr>
          <w:rFonts w:ascii="Times New Roman" w:eastAsia="Arial Unicode MS" w:hAnsi="Times New Roman" w:cs="Times New Roman"/>
          <w:b/>
          <w:szCs w:val="21"/>
        </w:rPr>
        <w:lastRenderedPageBreak/>
        <w:t>Порядок сдачи-приемки оказанных услуг</w:t>
      </w:r>
    </w:p>
    <w:p w:rsidR="00737820" w:rsidRDefault="00737820" w:rsidP="00737820">
      <w:pPr>
        <w:widowControl w:val="0"/>
        <w:numPr>
          <w:ilvl w:val="1"/>
          <w:numId w:val="1"/>
        </w:numPr>
        <w:tabs>
          <w:tab w:val="left" w:pos="1080"/>
        </w:tabs>
        <w:spacing w:before="120" w:after="120"/>
        <w:ind w:firstLine="709"/>
        <w:jc w:val="both"/>
        <w:rPr>
          <w:rFonts w:eastAsia="Arial Unicode MS"/>
          <w:sz w:val="22"/>
          <w:szCs w:val="21"/>
        </w:rPr>
      </w:pPr>
      <w:r>
        <w:rPr>
          <w:rFonts w:eastAsia="Arial Unicode MS"/>
          <w:sz w:val="22"/>
          <w:szCs w:val="21"/>
        </w:rPr>
        <w:t>Заказчик обязан в сроки и в порядке, предусмотренные настоящим Договором, принять результат оказанных услуг по акту об оказании услуг в течение 3 дней с момента его получения.</w:t>
      </w:r>
    </w:p>
    <w:p w:rsidR="00737820" w:rsidRDefault="00737820" w:rsidP="00737820">
      <w:pPr>
        <w:widowControl w:val="0"/>
        <w:numPr>
          <w:ilvl w:val="1"/>
          <w:numId w:val="1"/>
        </w:numPr>
        <w:tabs>
          <w:tab w:val="left" w:pos="1080"/>
        </w:tabs>
        <w:spacing w:before="120" w:after="120"/>
        <w:ind w:firstLine="709"/>
        <w:jc w:val="both"/>
        <w:rPr>
          <w:rFonts w:eastAsia="Arial Unicode MS"/>
          <w:b/>
          <w:sz w:val="22"/>
          <w:szCs w:val="21"/>
        </w:rPr>
      </w:pPr>
      <w:r>
        <w:rPr>
          <w:rFonts w:eastAsia="Arial Unicode MS"/>
          <w:sz w:val="22"/>
          <w:szCs w:val="21"/>
        </w:rPr>
        <w:t>Акт оказанных услуг считается принятым Заказчиком в случае не предоставления в десятидневный срок письменного обоснованного и мотивированного возражения Заказчика от подписания данного акта.</w:t>
      </w:r>
    </w:p>
    <w:p w:rsidR="00737820" w:rsidRDefault="00737820" w:rsidP="00737820">
      <w:pPr>
        <w:widowControl w:val="0"/>
        <w:numPr>
          <w:ilvl w:val="0"/>
          <w:numId w:val="1"/>
        </w:numPr>
        <w:ind w:firstLine="709"/>
        <w:jc w:val="center"/>
        <w:rPr>
          <w:rFonts w:eastAsia="Arial Unicode MS"/>
          <w:sz w:val="22"/>
          <w:szCs w:val="21"/>
        </w:rPr>
      </w:pPr>
      <w:r>
        <w:rPr>
          <w:rFonts w:eastAsia="Arial Unicode MS"/>
          <w:b/>
          <w:sz w:val="22"/>
          <w:szCs w:val="21"/>
        </w:rPr>
        <w:t>Стоимость работ и порядок расчетов</w:t>
      </w:r>
    </w:p>
    <w:p w:rsidR="00737820" w:rsidRDefault="00737820" w:rsidP="00737820">
      <w:pPr>
        <w:widowControl w:val="0"/>
        <w:numPr>
          <w:ilvl w:val="1"/>
          <w:numId w:val="1"/>
        </w:numPr>
        <w:tabs>
          <w:tab w:val="left" w:pos="1080"/>
        </w:tabs>
        <w:spacing w:before="120" w:after="120"/>
        <w:ind w:firstLine="709"/>
        <w:jc w:val="both"/>
        <w:rPr>
          <w:color w:val="000000"/>
          <w:sz w:val="22"/>
          <w:szCs w:val="21"/>
        </w:rPr>
      </w:pPr>
      <w:r>
        <w:rPr>
          <w:rFonts w:eastAsia="Arial Unicode MS"/>
          <w:sz w:val="22"/>
          <w:szCs w:val="21"/>
        </w:rPr>
        <w:t xml:space="preserve">За услугу по настоящему Договору Заказчик обязуется выплатить Исполнителю за каждого человека, участвующего в обучении 76 рублей за одно посещение (семьдесят шесть рублей 00 копеек) руб.00 коп. (НДС не облагается – п. 2 ст. 346.11 НК РФ). </w:t>
      </w:r>
    </w:p>
    <w:p w:rsidR="00737820" w:rsidRDefault="00737820" w:rsidP="00737820">
      <w:pPr>
        <w:widowControl w:val="0"/>
        <w:numPr>
          <w:ilvl w:val="1"/>
          <w:numId w:val="1"/>
        </w:numPr>
        <w:tabs>
          <w:tab w:val="left" w:pos="1080"/>
        </w:tabs>
        <w:spacing w:after="120" w:line="288" w:lineRule="auto"/>
        <w:ind w:firstLine="709"/>
        <w:jc w:val="both"/>
        <w:rPr>
          <w:rFonts w:eastAsia="Arial Unicode MS"/>
          <w:b/>
          <w:sz w:val="22"/>
          <w:szCs w:val="21"/>
        </w:rPr>
      </w:pPr>
      <w:r>
        <w:rPr>
          <w:sz w:val="22"/>
          <w:szCs w:val="21"/>
        </w:rPr>
        <w:t xml:space="preserve">В случае отсутствия Заказчика  по неуважительным причинам на занятиях,  оплата за  оказание данной услуги не возвращается. </w:t>
      </w:r>
    </w:p>
    <w:p w:rsidR="00737820" w:rsidRDefault="00737820" w:rsidP="00737820">
      <w:pPr>
        <w:widowControl w:val="0"/>
        <w:numPr>
          <w:ilvl w:val="0"/>
          <w:numId w:val="1"/>
        </w:numPr>
        <w:spacing w:after="240"/>
        <w:ind w:firstLine="709"/>
        <w:jc w:val="center"/>
        <w:rPr>
          <w:rFonts w:eastAsia="Arial Unicode MS"/>
          <w:sz w:val="22"/>
          <w:szCs w:val="21"/>
        </w:rPr>
      </w:pPr>
      <w:r>
        <w:rPr>
          <w:rFonts w:eastAsia="Arial Unicode MS"/>
          <w:b/>
          <w:sz w:val="22"/>
          <w:szCs w:val="21"/>
        </w:rPr>
        <w:t>Ответственность сторон и разрешение споров</w:t>
      </w:r>
    </w:p>
    <w:p w:rsidR="00737820" w:rsidRDefault="00737820" w:rsidP="00737820">
      <w:pPr>
        <w:widowControl w:val="0"/>
        <w:numPr>
          <w:ilvl w:val="1"/>
          <w:numId w:val="1"/>
        </w:numPr>
        <w:tabs>
          <w:tab w:val="left" w:pos="1080"/>
        </w:tabs>
        <w:ind w:firstLine="709"/>
        <w:jc w:val="both"/>
        <w:rPr>
          <w:sz w:val="22"/>
          <w:szCs w:val="21"/>
        </w:rPr>
      </w:pPr>
      <w:r>
        <w:rPr>
          <w:rFonts w:eastAsia="Arial Unicode MS"/>
          <w:sz w:val="22"/>
          <w:szCs w:val="21"/>
        </w:rPr>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неопределимой силы, прямо или косвенно препятствующих исполнению настоящего Договора. Под обстоятельствами непреодолимой силы подразумеваются такие бедствия, как войны,  общественные беспорядки, землетрясения, наводнения, отмены рейсов самолетов, опоздания поездов, резкое изменение температурного режима и т.д. В каждом отдельном случае наступление такого события находится вне контроля сторон, и во всех таких случаях выполнение обязательств согласно Договору становится невозможным. </w:t>
      </w:r>
    </w:p>
    <w:p w:rsidR="00737820" w:rsidRDefault="00737820" w:rsidP="00737820">
      <w:pPr>
        <w:widowControl w:val="0"/>
        <w:numPr>
          <w:ilvl w:val="1"/>
          <w:numId w:val="1"/>
        </w:numPr>
        <w:tabs>
          <w:tab w:val="left" w:pos="1080"/>
        </w:tabs>
        <w:ind w:firstLine="709"/>
        <w:jc w:val="both"/>
        <w:rPr>
          <w:rFonts w:eastAsia="Arial Unicode MS"/>
          <w:sz w:val="22"/>
          <w:szCs w:val="21"/>
        </w:rPr>
      </w:pPr>
      <w:r>
        <w:rPr>
          <w:sz w:val="22"/>
          <w:szCs w:val="21"/>
        </w:rPr>
        <w:t>Если обстоятельства непреодолимой силы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данных обстоятельств, при условии, что сторона, подвергшаяся действию, немедленно в письменном виде уведомит другую сторону о случившемся с подробным описанием создавшихся условий.</w:t>
      </w:r>
    </w:p>
    <w:p w:rsidR="00737820" w:rsidRDefault="00737820" w:rsidP="00737820">
      <w:pPr>
        <w:widowControl w:val="0"/>
        <w:numPr>
          <w:ilvl w:val="1"/>
          <w:numId w:val="1"/>
        </w:numPr>
        <w:tabs>
          <w:tab w:val="left" w:pos="1080"/>
        </w:tabs>
        <w:ind w:firstLine="709"/>
        <w:jc w:val="both"/>
        <w:rPr>
          <w:rFonts w:eastAsia="Arial Unicode MS"/>
          <w:b/>
          <w:sz w:val="22"/>
          <w:szCs w:val="21"/>
        </w:rPr>
      </w:pPr>
      <w:r>
        <w:rPr>
          <w:rFonts w:eastAsia="Arial Unicode MS"/>
          <w:sz w:val="22"/>
          <w:szCs w:val="21"/>
        </w:rPr>
        <w:t>Все споры и разногласия между сторонами настоящего Договора, которые могут возникнуть по настоящему Договору, если они не будут устранены путем переговоров, должны окончательно решаться в соответствии с действующим законодательством.</w:t>
      </w:r>
    </w:p>
    <w:p w:rsidR="00737820" w:rsidRDefault="00737820" w:rsidP="00737820">
      <w:pPr>
        <w:widowControl w:val="0"/>
        <w:tabs>
          <w:tab w:val="left" w:pos="1080"/>
        </w:tabs>
        <w:ind w:left="709"/>
        <w:jc w:val="both"/>
        <w:rPr>
          <w:rFonts w:eastAsia="Arial Unicode MS"/>
          <w:b/>
          <w:sz w:val="22"/>
          <w:szCs w:val="21"/>
        </w:rPr>
      </w:pPr>
    </w:p>
    <w:p w:rsidR="00737820" w:rsidRDefault="00737820" w:rsidP="00737820">
      <w:pPr>
        <w:pStyle w:val="a7"/>
        <w:numPr>
          <w:ilvl w:val="0"/>
          <w:numId w:val="1"/>
        </w:numPr>
        <w:spacing w:after="240"/>
        <w:jc w:val="center"/>
        <w:rPr>
          <w:rFonts w:eastAsia="Arial Unicode MS"/>
          <w:szCs w:val="21"/>
        </w:rPr>
      </w:pPr>
      <w:r>
        <w:rPr>
          <w:rFonts w:ascii="Times New Roman" w:eastAsia="Arial Unicode MS" w:hAnsi="Times New Roman" w:cs="Times New Roman"/>
          <w:b/>
          <w:szCs w:val="21"/>
        </w:rPr>
        <w:t>Срок действия договора</w:t>
      </w:r>
    </w:p>
    <w:p w:rsidR="00737820" w:rsidRDefault="00737820" w:rsidP="00737820">
      <w:pPr>
        <w:ind w:firstLine="708"/>
        <w:jc w:val="both"/>
        <w:rPr>
          <w:rFonts w:eastAsia="Arial Unicode MS"/>
          <w:sz w:val="22"/>
          <w:szCs w:val="21"/>
        </w:rPr>
      </w:pPr>
      <w:r>
        <w:rPr>
          <w:rFonts w:eastAsia="Arial Unicode MS"/>
          <w:sz w:val="22"/>
          <w:szCs w:val="21"/>
        </w:rPr>
        <w:t xml:space="preserve">6.1. Настоящий Договор действует с момента подписания и до </w:t>
      </w:r>
      <w:r>
        <w:rPr>
          <w:rFonts w:eastAsia="Arial Unicode MS"/>
          <w:sz w:val="22"/>
          <w:szCs w:val="21"/>
          <w:u w:val="single"/>
        </w:rPr>
        <w:t>31.08.2016г</w:t>
      </w:r>
      <w:r>
        <w:rPr>
          <w:rFonts w:eastAsia="Arial Unicode MS"/>
          <w:sz w:val="22"/>
          <w:szCs w:val="21"/>
        </w:rPr>
        <w:t>., но в любом случае до полного исполнения сторонами обязательств по договору.</w:t>
      </w:r>
    </w:p>
    <w:p w:rsidR="00737820" w:rsidRDefault="00737820" w:rsidP="00737820">
      <w:pPr>
        <w:tabs>
          <w:tab w:val="left" w:pos="993"/>
        </w:tabs>
        <w:ind w:firstLine="567"/>
        <w:jc w:val="both"/>
        <w:rPr>
          <w:sz w:val="22"/>
          <w:szCs w:val="21"/>
        </w:rPr>
      </w:pPr>
      <w:r>
        <w:rPr>
          <w:rFonts w:eastAsia="Arial Unicode MS"/>
          <w:sz w:val="22"/>
          <w:szCs w:val="21"/>
        </w:rPr>
        <w:t>6.2. Настоящий Договор составлен в двух экземплярах по одному для каждой Стороны.</w:t>
      </w:r>
      <w:r>
        <w:rPr>
          <w:sz w:val="22"/>
          <w:szCs w:val="21"/>
        </w:rPr>
        <w:t xml:space="preserve">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737820" w:rsidRDefault="00737820" w:rsidP="00737820">
      <w:pPr>
        <w:tabs>
          <w:tab w:val="left" w:pos="993"/>
        </w:tabs>
        <w:ind w:firstLine="567"/>
        <w:jc w:val="both"/>
        <w:rPr>
          <w:rFonts w:eastAsia="Arial Unicode MS"/>
          <w:b/>
          <w:sz w:val="22"/>
          <w:szCs w:val="21"/>
        </w:rPr>
      </w:pPr>
    </w:p>
    <w:p w:rsidR="00737820" w:rsidRDefault="00737820" w:rsidP="00737820">
      <w:pPr>
        <w:pStyle w:val="21"/>
        <w:numPr>
          <w:ilvl w:val="0"/>
          <w:numId w:val="1"/>
        </w:numPr>
        <w:spacing w:line="240" w:lineRule="auto"/>
        <w:jc w:val="center"/>
        <w:rPr>
          <w:rFonts w:eastAsia="Arial Unicode MS"/>
          <w:sz w:val="22"/>
          <w:szCs w:val="21"/>
        </w:rPr>
      </w:pPr>
      <w:r>
        <w:rPr>
          <w:rFonts w:eastAsia="Arial Unicode MS"/>
          <w:b/>
          <w:sz w:val="22"/>
          <w:szCs w:val="21"/>
        </w:rPr>
        <w:t>Заключительные положения</w:t>
      </w:r>
    </w:p>
    <w:p w:rsidR="00737820" w:rsidRDefault="00737820" w:rsidP="00737820">
      <w:pPr>
        <w:pStyle w:val="21"/>
        <w:numPr>
          <w:ilvl w:val="1"/>
          <w:numId w:val="1"/>
        </w:numPr>
        <w:spacing w:line="240" w:lineRule="auto"/>
        <w:ind w:firstLine="709"/>
        <w:jc w:val="both"/>
        <w:rPr>
          <w:rFonts w:eastAsia="Arial Unicode MS"/>
          <w:sz w:val="22"/>
          <w:szCs w:val="21"/>
        </w:rPr>
      </w:pPr>
      <w:r>
        <w:rPr>
          <w:rFonts w:eastAsia="Arial Unicode MS"/>
          <w:sz w:val="22"/>
          <w:szCs w:val="21"/>
        </w:rPr>
        <w:t>Любые изменения и дополнения к настоящему Договору действительны, только если они составлены в письменной форме и составлены уполномоченными представителями обеих Сторон</w:t>
      </w:r>
    </w:p>
    <w:p w:rsidR="00737820" w:rsidRDefault="00737820" w:rsidP="00737820">
      <w:pPr>
        <w:pStyle w:val="21"/>
        <w:spacing w:line="240" w:lineRule="auto"/>
        <w:jc w:val="both"/>
        <w:rPr>
          <w:b/>
          <w:sz w:val="22"/>
          <w:szCs w:val="21"/>
          <w:shd w:val="clear" w:color="auto" w:fill="FFFFFF"/>
        </w:rPr>
      </w:pPr>
      <w:r>
        <w:rPr>
          <w:rFonts w:eastAsia="Arial Unicode MS"/>
          <w:sz w:val="22"/>
          <w:szCs w:val="21"/>
        </w:rPr>
        <w:t>.</w:t>
      </w:r>
    </w:p>
    <w:p w:rsidR="00737820" w:rsidRDefault="00737820" w:rsidP="00737820">
      <w:pPr>
        <w:pStyle w:val="a7"/>
        <w:widowControl w:val="0"/>
        <w:numPr>
          <w:ilvl w:val="0"/>
          <w:numId w:val="1"/>
        </w:numPr>
        <w:spacing w:line="288" w:lineRule="auto"/>
        <w:jc w:val="center"/>
        <w:rPr>
          <w:rFonts w:ascii="Times New Roman" w:eastAsia="Times New Roman" w:hAnsi="Times New Roman" w:cs="Times New Roman"/>
          <w:shd w:val="clear" w:color="auto" w:fill="FFFFFF"/>
        </w:rPr>
      </w:pPr>
      <w:r>
        <w:rPr>
          <w:rFonts w:ascii="Times New Roman" w:hAnsi="Times New Roman" w:cs="Times New Roman"/>
          <w:b/>
          <w:szCs w:val="21"/>
          <w:shd w:val="clear" w:color="auto" w:fill="FFFFFF"/>
        </w:rPr>
        <w:t>Юридические адреса сторон и платежные реквизиты</w:t>
      </w:r>
    </w:p>
    <w:p w:rsidR="00737820" w:rsidRDefault="00737820" w:rsidP="00737820">
      <w:pPr>
        <w:pStyle w:val="a7"/>
        <w:widowControl w:val="0"/>
        <w:spacing w:line="288" w:lineRule="auto"/>
        <w:jc w:val="center"/>
        <w:rPr>
          <w:rFonts w:ascii="Times New Roman" w:hAnsi="Times New Roman" w:cs="Times New Roman"/>
          <w:b/>
          <w:szCs w:val="21"/>
          <w:shd w:val="clear" w:color="auto" w:fill="FFFFFF"/>
        </w:rPr>
      </w:pPr>
    </w:p>
    <w:tbl>
      <w:tblPr>
        <w:tblW w:w="10206" w:type="dxa"/>
        <w:tblInd w:w="250" w:type="dxa"/>
        <w:tblLook w:val="04A0" w:firstRow="1" w:lastRow="0" w:firstColumn="1" w:lastColumn="0" w:noHBand="0" w:noVBand="1"/>
      </w:tblPr>
      <w:tblGrid>
        <w:gridCol w:w="4350"/>
        <w:gridCol w:w="5856"/>
      </w:tblGrid>
      <w:tr w:rsidR="00737820" w:rsidTr="00737820">
        <w:tc>
          <w:tcPr>
            <w:tcW w:w="4678" w:type="dxa"/>
          </w:tcPr>
          <w:p w:rsidR="00737820" w:rsidRDefault="00737820">
            <w:pPr>
              <w:spacing w:line="276" w:lineRule="auto"/>
              <w:jc w:val="both"/>
              <w:rPr>
                <w:rFonts w:eastAsia="Calibri"/>
                <w:b/>
                <w:szCs w:val="22"/>
                <w:lang w:eastAsia="en-US"/>
              </w:rPr>
            </w:pPr>
            <w:r>
              <w:rPr>
                <w:rFonts w:eastAsia="Calibri"/>
                <w:b/>
                <w:szCs w:val="22"/>
                <w:lang w:eastAsia="en-US"/>
              </w:rPr>
              <w:t>ИСПОЛНИТЕЛЬ:</w:t>
            </w:r>
          </w:p>
          <w:p w:rsidR="00737820" w:rsidRDefault="00737820">
            <w:pPr>
              <w:spacing w:line="276" w:lineRule="auto"/>
              <w:jc w:val="both"/>
              <w:rPr>
                <w:rFonts w:eastAsia="Calibri"/>
                <w:b/>
                <w:szCs w:val="22"/>
                <w:lang w:eastAsia="en-US"/>
              </w:rPr>
            </w:pPr>
          </w:p>
          <w:p w:rsidR="00737820" w:rsidRDefault="00737820">
            <w:pPr>
              <w:spacing w:line="276" w:lineRule="auto"/>
              <w:rPr>
                <w:rFonts w:eastAsia="Calibri"/>
                <w:b/>
                <w:szCs w:val="22"/>
                <w:lang w:eastAsia="en-US"/>
              </w:rPr>
            </w:pPr>
            <w:r>
              <w:rPr>
                <w:rFonts w:eastAsia="Calibri"/>
                <w:b/>
                <w:szCs w:val="22"/>
                <w:lang w:eastAsia="en-US"/>
              </w:rPr>
              <w:t xml:space="preserve">Муниципальное бюджетное </w:t>
            </w:r>
            <w:r>
              <w:rPr>
                <w:rFonts w:eastAsia="Calibri"/>
                <w:b/>
                <w:szCs w:val="22"/>
                <w:lang w:eastAsia="en-US"/>
              </w:rPr>
              <w:lastRenderedPageBreak/>
              <w:t>общеобразовательное учреждение города Иркутска средняя общеобразовательная школа № 26 (МБОУ г. Иркутска СОШ № 26)</w:t>
            </w:r>
          </w:p>
          <w:p w:rsidR="00737820" w:rsidRDefault="00737820">
            <w:pPr>
              <w:spacing w:line="276" w:lineRule="auto"/>
              <w:rPr>
                <w:rFonts w:eastAsia="Calibri"/>
                <w:szCs w:val="22"/>
                <w:lang w:eastAsia="en-US"/>
              </w:rPr>
            </w:pPr>
            <w:r>
              <w:rPr>
                <w:rFonts w:eastAsia="Calibri"/>
                <w:szCs w:val="22"/>
                <w:lang w:eastAsia="en-US"/>
              </w:rPr>
              <w:t>664022, г. Иркутск, ул. Советская,46</w:t>
            </w:r>
          </w:p>
          <w:p w:rsidR="00737820" w:rsidRDefault="00737820">
            <w:pPr>
              <w:spacing w:line="276" w:lineRule="auto"/>
              <w:rPr>
                <w:rFonts w:eastAsia="Calibri"/>
                <w:szCs w:val="22"/>
                <w:lang w:eastAsia="en-US"/>
              </w:rPr>
            </w:pPr>
            <w:r>
              <w:rPr>
                <w:rFonts w:eastAsia="Calibri"/>
                <w:szCs w:val="22"/>
                <w:lang w:eastAsia="en-US"/>
              </w:rPr>
              <w:t>ИНН 3811056391 КПП 381101001</w:t>
            </w:r>
          </w:p>
          <w:p w:rsidR="00737820" w:rsidRDefault="00737820">
            <w:pPr>
              <w:spacing w:line="276" w:lineRule="auto"/>
              <w:rPr>
                <w:rFonts w:eastAsia="Calibri"/>
                <w:szCs w:val="22"/>
                <w:lang w:eastAsia="en-US"/>
              </w:rPr>
            </w:pPr>
            <w:r>
              <w:rPr>
                <w:rFonts w:eastAsia="Calibri"/>
                <w:szCs w:val="22"/>
                <w:lang w:eastAsia="en-US"/>
              </w:rPr>
              <w:t xml:space="preserve">Расчетный счет </w:t>
            </w:r>
            <w:r>
              <w:rPr>
                <w:rFonts w:eastAsia="Calibri"/>
                <w:b/>
                <w:szCs w:val="22"/>
                <w:lang w:eastAsia="en-US"/>
              </w:rPr>
              <w:t>40701810925203000002</w:t>
            </w:r>
          </w:p>
          <w:p w:rsidR="00737820" w:rsidRDefault="00737820">
            <w:pPr>
              <w:spacing w:line="276" w:lineRule="auto"/>
              <w:rPr>
                <w:rFonts w:eastAsia="Calibri"/>
                <w:szCs w:val="22"/>
                <w:lang w:eastAsia="en-US"/>
              </w:rPr>
            </w:pPr>
            <w:r>
              <w:rPr>
                <w:rFonts w:eastAsia="Calibri"/>
                <w:szCs w:val="22"/>
                <w:lang w:eastAsia="en-US"/>
              </w:rPr>
              <w:t>Тел.29-06-78, 209-752 _____________________И.А.Корж</w:t>
            </w:r>
          </w:p>
          <w:p w:rsidR="00737820" w:rsidRDefault="00737820">
            <w:pPr>
              <w:spacing w:line="276" w:lineRule="auto"/>
              <w:rPr>
                <w:rFonts w:eastAsia="Calibri"/>
                <w:szCs w:val="22"/>
                <w:lang w:eastAsia="en-US"/>
              </w:rPr>
            </w:pPr>
          </w:p>
          <w:p w:rsidR="00737820" w:rsidRDefault="00737820">
            <w:pPr>
              <w:spacing w:line="276" w:lineRule="auto"/>
              <w:jc w:val="both"/>
              <w:rPr>
                <w:rFonts w:eastAsia="Calibri"/>
                <w:szCs w:val="22"/>
                <w:lang w:eastAsia="en-US"/>
              </w:rPr>
            </w:pPr>
            <w:r>
              <w:rPr>
                <w:rFonts w:eastAsia="Calibri"/>
                <w:szCs w:val="22"/>
                <w:lang w:eastAsia="en-US"/>
              </w:rPr>
              <w:t>«_____»_________________20____ г.</w:t>
            </w:r>
          </w:p>
          <w:p w:rsidR="00737820" w:rsidRDefault="00737820">
            <w:pPr>
              <w:spacing w:line="276" w:lineRule="auto"/>
              <w:jc w:val="both"/>
              <w:rPr>
                <w:rFonts w:eastAsia="Calibri"/>
                <w:szCs w:val="22"/>
                <w:lang w:eastAsia="en-US"/>
              </w:rPr>
            </w:pPr>
          </w:p>
        </w:tc>
        <w:tc>
          <w:tcPr>
            <w:tcW w:w="5528" w:type="dxa"/>
          </w:tcPr>
          <w:p w:rsidR="00737820" w:rsidRDefault="00737820">
            <w:pPr>
              <w:spacing w:line="276" w:lineRule="auto"/>
              <w:jc w:val="both"/>
              <w:rPr>
                <w:rFonts w:eastAsia="Calibri"/>
                <w:b/>
                <w:szCs w:val="22"/>
                <w:lang w:eastAsia="en-US"/>
              </w:rPr>
            </w:pPr>
            <w:r>
              <w:rPr>
                <w:rFonts w:eastAsia="Calibri"/>
                <w:b/>
                <w:szCs w:val="22"/>
                <w:lang w:eastAsia="en-US"/>
              </w:rPr>
              <w:lastRenderedPageBreak/>
              <w:t>ЗАКАЗЧИК:</w:t>
            </w:r>
          </w:p>
          <w:p w:rsidR="00737820" w:rsidRDefault="00737820">
            <w:pPr>
              <w:spacing w:line="276" w:lineRule="auto"/>
              <w:jc w:val="both"/>
              <w:rPr>
                <w:rFonts w:eastAsia="Calibri"/>
                <w:b/>
                <w:szCs w:val="22"/>
                <w:lang w:eastAsia="en-US"/>
              </w:rPr>
            </w:pPr>
          </w:p>
          <w:p w:rsidR="00737820" w:rsidRDefault="00737820">
            <w:pPr>
              <w:spacing w:line="276" w:lineRule="auto"/>
              <w:jc w:val="both"/>
              <w:rPr>
                <w:rFonts w:eastAsia="Calibri"/>
                <w:szCs w:val="22"/>
                <w:lang w:eastAsia="en-US"/>
              </w:rPr>
            </w:pPr>
          </w:p>
          <w:p w:rsidR="00737820" w:rsidRDefault="00737820">
            <w:pPr>
              <w:spacing w:line="276" w:lineRule="auto"/>
              <w:rPr>
                <w:sz w:val="28"/>
              </w:rPr>
            </w:pPr>
            <w:r>
              <w:rPr>
                <w:rFonts w:eastAsia="Calibri"/>
                <w:szCs w:val="22"/>
                <w:lang w:eastAsia="en-US"/>
              </w:rPr>
              <w:lastRenderedPageBreak/>
              <w:t>_______________________________________________</w:t>
            </w:r>
          </w:p>
          <w:p w:rsidR="00737820" w:rsidRDefault="00737820">
            <w:pPr>
              <w:spacing w:line="276" w:lineRule="auto"/>
              <w:jc w:val="both"/>
              <w:rPr>
                <w:rFonts w:eastAsia="Calibri"/>
                <w:szCs w:val="22"/>
                <w:lang w:eastAsia="en-US"/>
              </w:rPr>
            </w:pPr>
          </w:p>
          <w:p w:rsidR="00737820" w:rsidRDefault="00737820">
            <w:pPr>
              <w:spacing w:line="276" w:lineRule="auto"/>
              <w:jc w:val="both"/>
            </w:pPr>
            <w:r>
              <w:t>зарегистрированный(ая) по адресу: ________________</w:t>
            </w:r>
          </w:p>
          <w:p w:rsidR="00737820" w:rsidRDefault="00737820">
            <w:pPr>
              <w:spacing w:line="276" w:lineRule="auto"/>
              <w:jc w:val="both"/>
              <w:rPr>
                <w:rFonts w:eastAsia="Calibri"/>
                <w:szCs w:val="22"/>
                <w:lang w:eastAsia="en-US"/>
              </w:rPr>
            </w:pPr>
          </w:p>
          <w:p w:rsidR="00737820" w:rsidRDefault="00737820">
            <w:pPr>
              <w:spacing w:line="276" w:lineRule="auto"/>
              <w:jc w:val="both"/>
              <w:rPr>
                <w:rFonts w:eastAsia="Calibri"/>
                <w:szCs w:val="22"/>
                <w:lang w:eastAsia="en-US"/>
              </w:rPr>
            </w:pPr>
            <w:r>
              <w:rPr>
                <w:rFonts w:eastAsia="Calibri"/>
                <w:szCs w:val="22"/>
                <w:lang w:eastAsia="en-US"/>
              </w:rPr>
              <w:t>_______________________________________________</w:t>
            </w:r>
          </w:p>
          <w:p w:rsidR="00737820" w:rsidRDefault="00737820">
            <w:pPr>
              <w:spacing w:line="276" w:lineRule="auto"/>
              <w:jc w:val="both"/>
              <w:rPr>
                <w:sz w:val="22"/>
                <w:szCs w:val="16"/>
              </w:rPr>
            </w:pPr>
          </w:p>
          <w:p w:rsidR="00737820" w:rsidRDefault="00737820">
            <w:pPr>
              <w:spacing w:line="276" w:lineRule="auto"/>
              <w:jc w:val="both"/>
              <w:rPr>
                <w:sz w:val="22"/>
                <w:szCs w:val="16"/>
              </w:rPr>
            </w:pPr>
            <w:r>
              <w:rPr>
                <w:sz w:val="22"/>
                <w:szCs w:val="16"/>
              </w:rPr>
              <w:t>________________________________________________</w:t>
            </w:r>
          </w:p>
          <w:p w:rsidR="00737820" w:rsidRDefault="00737820">
            <w:pPr>
              <w:spacing w:line="276" w:lineRule="auto"/>
              <w:jc w:val="both"/>
              <w:rPr>
                <w:sz w:val="22"/>
                <w:szCs w:val="16"/>
              </w:rPr>
            </w:pPr>
          </w:p>
          <w:p w:rsidR="00737820" w:rsidRDefault="00737820">
            <w:pPr>
              <w:spacing w:line="276" w:lineRule="auto"/>
              <w:jc w:val="both"/>
              <w:rPr>
                <w:sz w:val="22"/>
                <w:szCs w:val="16"/>
              </w:rPr>
            </w:pPr>
            <w:r>
              <w:rPr>
                <w:sz w:val="22"/>
                <w:szCs w:val="16"/>
              </w:rPr>
              <w:t xml:space="preserve">_______________________________  </w:t>
            </w:r>
          </w:p>
          <w:p w:rsidR="00737820" w:rsidRDefault="00737820">
            <w:pPr>
              <w:spacing w:line="276" w:lineRule="auto"/>
              <w:jc w:val="both"/>
              <w:rPr>
                <w:sz w:val="22"/>
                <w:szCs w:val="16"/>
              </w:rPr>
            </w:pPr>
            <w:r>
              <w:rPr>
                <w:rFonts w:eastAsia="Calibri"/>
                <w:szCs w:val="22"/>
                <w:lang w:eastAsia="en-US"/>
              </w:rPr>
              <w:t xml:space="preserve">                         подпись</w:t>
            </w:r>
          </w:p>
          <w:p w:rsidR="00737820" w:rsidRDefault="00737820">
            <w:pPr>
              <w:spacing w:line="276" w:lineRule="auto"/>
              <w:jc w:val="both"/>
              <w:rPr>
                <w:rFonts w:eastAsia="Calibri"/>
                <w:szCs w:val="22"/>
                <w:lang w:eastAsia="en-US"/>
              </w:rPr>
            </w:pPr>
            <w:r>
              <w:rPr>
                <w:sz w:val="22"/>
                <w:szCs w:val="16"/>
              </w:rPr>
              <w:t xml:space="preserve">«_____»___________________ 20___ г.                                             </w:t>
            </w:r>
          </w:p>
          <w:p w:rsidR="00737820" w:rsidRDefault="00737820">
            <w:pPr>
              <w:spacing w:line="276" w:lineRule="auto"/>
              <w:rPr>
                <w:rFonts w:eastAsia="Calibri"/>
                <w:szCs w:val="22"/>
                <w:lang w:eastAsia="en-US"/>
              </w:rPr>
            </w:pPr>
          </w:p>
        </w:tc>
      </w:tr>
    </w:tbl>
    <w:p w:rsidR="00737820" w:rsidRDefault="00737820" w:rsidP="00737820">
      <w:pPr>
        <w:pStyle w:val="a7"/>
        <w:widowControl w:val="0"/>
        <w:spacing w:line="288" w:lineRule="auto"/>
        <w:jc w:val="center"/>
        <w:rPr>
          <w:rFonts w:ascii="Times New Roman" w:eastAsia="Times New Roman" w:hAnsi="Times New Roman" w:cs="Times New Roman"/>
          <w:shd w:val="clear" w:color="auto" w:fill="FFFFFF"/>
        </w:rPr>
      </w:pPr>
    </w:p>
    <w:p w:rsidR="00737820" w:rsidRDefault="00737820" w:rsidP="00737820">
      <w:pPr>
        <w:pStyle w:val="31"/>
        <w:widowControl w:val="0"/>
        <w:ind w:firstLine="709"/>
        <w:jc w:val="both"/>
        <w:rPr>
          <w:rFonts w:ascii="Times New Roman" w:eastAsia="Times New Roman" w:hAnsi="Times New Roman" w:cs="Times New Roman"/>
          <w:sz w:val="22"/>
          <w:shd w:val="clear" w:color="auto" w:fill="FFFFFF"/>
        </w:rPr>
      </w:pPr>
    </w:p>
    <w:p w:rsidR="00737820" w:rsidRDefault="00737820" w:rsidP="00737820">
      <w:pPr>
        <w:widowControl w:val="0"/>
        <w:spacing w:before="40" w:after="40"/>
        <w:ind w:firstLine="709"/>
        <w:rPr>
          <w:sz w:val="28"/>
        </w:rPr>
      </w:pPr>
    </w:p>
    <w:p w:rsidR="00737820" w:rsidRDefault="00737820" w:rsidP="00737820"/>
    <w:p w:rsidR="00F67069" w:rsidRDefault="00F67069">
      <w:bookmarkStart w:id="0" w:name="_GoBack"/>
      <w:bookmarkEnd w:id="0"/>
    </w:p>
    <w:sectPr w:rsidR="00F67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AE9E9E"/>
    <w:name w:val="WW8Num1"/>
    <w:lvl w:ilvl="0">
      <w:start w:val="1"/>
      <w:numFmt w:val="decimal"/>
      <w:lvlText w:val="%1."/>
      <w:lvlJc w:val="left"/>
      <w:pPr>
        <w:tabs>
          <w:tab w:val="num" w:pos="360"/>
        </w:tabs>
        <w:ind w:left="360" w:hanging="360"/>
      </w:pPr>
      <w:rPr>
        <w:rFonts w:ascii="Times New Roman" w:hAnsi="Times New Roman" w:cs="Times New Roman"/>
        <w:b/>
        <w:sz w:val="22"/>
        <w:szCs w:val="22"/>
      </w:rPr>
    </w:lvl>
    <w:lvl w:ilvl="1">
      <w:start w:val="1"/>
      <w:numFmt w:val="decimal"/>
      <w:lvlText w:val="%1.%2."/>
      <w:lvlJc w:val="left"/>
      <w:pPr>
        <w:tabs>
          <w:tab w:val="num" w:pos="360"/>
        </w:tabs>
        <w:ind w:left="0" w:firstLine="0"/>
      </w:pPr>
      <w:rPr>
        <w:rFonts w:ascii="Times New Roman" w:hAnsi="Times New Roman" w:cs="Times New Roman"/>
        <w:b w:val="0"/>
        <w:i w:val="0"/>
      </w:rPr>
    </w:lvl>
    <w:lvl w:ilvl="2">
      <w:start w:val="1"/>
      <w:numFmt w:val="decimal"/>
      <w:lvlText w:val="%1.%2.%3."/>
      <w:lvlJc w:val="left"/>
      <w:pPr>
        <w:tabs>
          <w:tab w:val="num" w:pos="1146"/>
        </w:tabs>
        <w:ind w:left="930" w:hanging="504"/>
      </w:pPr>
      <w:rPr>
        <w:rFonts w:ascii="Times New Roman" w:hAnsi="Times New Roman" w:cs="Times New Roman"/>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DF"/>
    <w:rsid w:val="00737820"/>
    <w:rsid w:val="007819DF"/>
    <w:rsid w:val="00F6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737820"/>
    <w:pPr>
      <w:keepNext/>
      <w:spacing w:before="240" w:after="120"/>
      <w:jc w:val="center"/>
    </w:pPr>
    <w:rPr>
      <w:rFonts w:ascii="Arial" w:eastAsia="SimSun" w:hAnsi="Arial" w:cs="Mangal"/>
      <w:i/>
      <w:iCs/>
      <w:sz w:val="28"/>
      <w:szCs w:val="28"/>
    </w:rPr>
  </w:style>
  <w:style w:type="character" w:customStyle="1" w:styleId="a5">
    <w:name w:val="Подзаголовок Знак"/>
    <w:basedOn w:val="a0"/>
    <w:link w:val="a3"/>
    <w:rsid w:val="00737820"/>
    <w:rPr>
      <w:rFonts w:ascii="Arial" w:eastAsia="SimSun" w:hAnsi="Arial" w:cs="Mangal"/>
      <w:i/>
      <w:iCs/>
      <w:sz w:val="28"/>
      <w:szCs w:val="28"/>
      <w:lang w:eastAsia="zh-CN"/>
    </w:rPr>
  </w:style>
  <w:style w:type="paragraph" w:styleId="a6">
    <w:name w:val="caption"/>
    <w:basedOn w:val="a"/>
    <w:next w:val="a3"/>
    <w:semiHidden/>
    <w:unhideWhenUsed/>
    <w:qFormat/>
    <w:rsid w:val="00737820"/>
    <w:rPr>
      <w:b/>
      <w:bCs/>
      <w:caps/>
      <w:kern w:val="2"/>
      <w:lang w:val="en-GB"/>
    </w:rPr>
  </w:style>
  <w:style w:type="paragraph" w:styleId="a7">
    <w:name w:val="List Paragraph"/>
    <w:basedOn w:val="a"/>
    <w:uiPriority w:val="34"/>
    <w:qFormat/>
    <w:rsid w:val="00737820"/>
    <w:pPr>
      <w:ind w:left="720"/>
    </w:pPr>
    <w:rPr>
      <w:rFonts w:ascii="Calibri" w:eastAsia="Calibri" w:hAnsi="Calibri" w:cs="Calibri"/>
      <w:sz w:val="22"/>
      <w:szCs w:val="22"/>
    </w:rPr>
  </w:style>
  <w:style w:type="paragraph" w:customStyle="1" w:styleId="31">
    <w:name w:val="Основной текст 31"/>
    <w:basedOn w:val="a"/>
    <w:rsid w:val="00737820"/>
    <w:rPr>
      <w:rFonts w:ascii="Courier New" w:eastAsia="Courier New" w:hAnsi="Courier New" w:cs="Courier New"/>
      <w:bCs/>
      <w:szCs w:val="21"/>
    </w:rPr>
  </w:style>
  <w:style w:type="paragraph" w:customStyle="1" w:styleId="1">
    <w:name w:val="Обычный1"/>
    <w:rsid w:val="00737820"/>
    <w:pPr>
      <w:suppressAutoHyphens/>
      <w:spacing w:before="120" w:after="0" w:line="240" w:lineRule="auto"/>
      <w:jc w:val="both"/>
    </w:pPr>
    <w:rPr>
      <w:rFonts w:ascii="Times New Roman" w:eastAsia="Arial" w:hAnsi="Times New Roman" w:cs="Times New Roman"/>
      <w:sz w:val="24"/>
      <w:szCs w:val="20"/>
      <w:lang w:eastAsia="zh-CN"/>
    </w:rPr>
  </w:style>
  <w:style w:type="paragraph" w:customStyle="1" w:styleId="21">
    <w:name w:val="Основной текст 21"/>
    <w:basedOn w:val="a"/>
    <w:rsid w:val="00737820"/>
    <w:pPr>
      <w:spacing w:after="120" w:line="480" w:lineRule="auto"/>
    </w:pPr>
  </w:style>
  <w:style w:type="paragraph" w:styleId="a4">
    <w:name w:val="Body Text"/>
    <w:basedOn w:val="a"/>
    <w:link w:val="a8"/>
    <w:uiPriority w:val="99"/>
    <w:semiHidden/>
    <w:unhideWhenUsed/>
    <w:rsid w:val="00737820"/>
    <w:pPr>
      <w:spacing w:after="120"/>
    </w:pPr>
  </w:style>
  <w:style w:type="character" w:customStyle="1" w:styleId="a8">
    <w:name w:val="Основной текст Знак"/>
    <w:basedOn w:val="a0"/>
    <w:link w:val="a4"/>
    <w:uiPriority w:val="99"/>
    <w:semiHidden/>
    <w:rsid w:val="00737820"/>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2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737820"/>
    <w:pPr>
      <w:keepNext/>
      <w:spacing w:before="240" w:after="120"/>
      <w:jc w:val="center"/>
    </w:pPr>
    <w:rPr>
      <w:rFonts w:ascii="Arial" w:eastAsia="SimSun" w:hAnsi="Arial" w:cs="Mangal"/>
      <w:i/>
      <w:iCs/>
      <w:sz w:val="28"/>
      <w:szCs w:val="28"/>
    </w:rPr>
  </w:style>
  <w:style w:type="character" w:customStyle="1" w:styleId="a5">
    <w:name w:val="Подзаголовок Знак"/>
    <w:basedOn w:val="a0"/>
    <w:link w:val="a3"/>
    <w:rsid w:val="00737820"/>
    <w:rPr>
      <w:rFonts w:ascii="Arial" w:eastAsia="SimSun" w:hAnsi="Arial" w:cs="Mangal"/>
      <w:i/>
      <w:iCs/>
      <w:sz w:val="28"/>
      <w:szCs w:val="28"/>
      <w:lang w:eastAsia="zh-CN"/>
    </w:rPr>
  </w:style>
  <w:style w:type="paragraph" w:styleId="a6">
    <w:name w:val="caption"/>
    <w:basedOn w:val="a"/>
    <w:next w:val="a3"/>
    <w:semiHidden/>
    <w:unhideWhenUsed/>
    <w:qFormat/>
    <w:rsid w:val="00737820"/>
    <w:rPr>
      <w:b/>
      <w:bCs/>
      <w:caps/>
      <w:kern w:val="2"/>
      <w:lang w:val="en-GB"/>
    </w:rPr>
  </w:style>
  <w:style w:type="paragraph" w:styleId="a7">
    <w:name w:val="List Paragraph"/>
    <w:basedOn w:val="a"/>
    <w:uiPriority w:val="34"/>
    <w:qFormat/>
    <w:rsid w:val="00737820"/>
    <w:pPr>
      <w:ind w:left="720"/>
    </w:pPr>
    <w:rPr>
      <w:rFonts w:ascii="Calibri" w:eastAsia="Calibri" w:hAnsi="Calibri" w:cs="Calibri"/>
      <w:sz w:val="22"/>
      <w:szCs w:val="22"/>
    </w:rPr>
  </w:style>
  <w:style w:type="paragraph" w:customStyle="1" w:styleId="31">
    <w:name w:val="Основной текст 31"/>
    <w:basedOn w:val="a"/>
    <w:rsid w:val="00737820"/>
    <w:rPr>
      <w:rFonts w:ascii="Courier New" w:eastAsia="Courier New" w:hAnsi="Courier New" w:cs="Courier New"/>
      <w:bCs/>
      <w:szCs w:val="21"/>
    </w:rPr>
  </w:style>
  <w:style w:type="paragraph" w:customStyle="1" w:styleId="1">
    <w:name w:val="Обычный1"/>
    <w:rsid w:val="00737820"/>
    <w:pPr>
      <w:suppressAutoHyphens/>
      <w:spacing w:before="120" w:after="0" w:line="240" w:lineRule="auto"/>
      <w:jc w:val="both"/>
    </w:pPr>
    <w:rPr>
      <w:rFonts w:ascii="Times New Roman" w:eastAsia="Arial" w:hAnsi="Times New Roman" w:cs="Times New Roman"/>
      <w:sz w:val="24"/>
      <w:szCs w:val="20"/>
      <w:lang w:eastAsia="zh-CN"/>
    </w:rPr>
  </w:style>
  <w:style w:type="paragraph" w:customStyle="1" w:styleId="21">
    <w:name w:val="Основной текст 21"/>
    <w:basedOn w:val="a"/>
    <w:rsid w:val="00737820"/>
    <w:pPr>
      <w:spacing w:after="120" w:line="480" w:lineRule="auto"/>
    </w:pPr>
  </w:style>
  <w:style w:type="paragraph" w:styleId="a4">
    <w:name w:val="Body Text"/>
    <w:basedOn w:val="a"/>
    <w:link w:val="a8"/>
    <w:uiPriority w:val="99"/>
    <w:semiHidden/>
    <w:unhideWhenUsed/>
    <w:rsid w:val="00737820"/>
    <w:pPr>
      <w:spacing w:after="120"/>
    </w:pPr>
  </w:style>
  <w:style w:type="character" w:customStyle="1" w:styleId="a8">
    <w:name w:val="Основной текст Знак"/>
    <w:basedOn w:val="a0"/>
    <w:link w:val="a4"/>
    <w:uiPriority w:val="99"/>
    <w:semiHidden/>
    <w:rsid w:val="0073782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Ирина Анатольевна</dc:creator>
  <cp:keywords/>
  <dc:description/>
  <cp:lastModifiedBy>Корж Ирина Анатольевна</cp:lastModifiedBy>
  <cp:revision>2</cp:revision>
  <dcterms:created xsi:type="dcterms:W3CDTF">2017-08-29T10:38:00Z</dcterms:created>
  <dcterms:modified xsi:type="dcterms:W3CDTF">2017-08-29T10:38:00Z</dcterms:modified>
</cp:coreProperties>
</file>