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D2" w:rsidRPr="00DC70D2" w:rsidRDefault="00DC70D2">
      <w:pP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1)</w:t>
      </w:r>
      <w:r w:rsidR="005F6847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Найти относительную влажность воздуха φ,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при t=4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0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C если в одном кубическом метре воздуха содержится 3,2 грамма воды. Плотность насыщенного пара при t=4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0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C,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ρ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насыщенного=6,4г/м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3</w:t>
      </w:r>
      <w: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.</w:t>
      </w:r>
    </w:p>
    <w:p w:rsidR="00DC70D2" w:rsidRPr="00DC70D2" w:rsidRDefault="00DC70D2">
      <w:pP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2)</w:t>
      </w:r>
      <w:r w:rsidR="005F6847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Найти относительную влажность воздуха </w:t>
      </w:r>
      <w:proofErr w:type="spellStart"/>
      <w:proofErr w:type="gramStart"/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φ,при</w:t>
      </w:r>
      <w:proofErr w:type="spellEnd"/>
      <w:proofErr w:type="gramEnd"/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 t=12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0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C если в 1 кубическом метре воздуха содержится 3,2 грамма воды. Плотность насыщенного пара при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t=,ρ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насыщенного=10,7г/м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3</w:t>
      </w:r>
      <w:r w:rsidRPr="00DC70D2">
        <w:rPr>
          <w:rFonts w:ascii="Times New Roman" w:hAnsi="Times New Roman" w:cs="Times New Roman"/>
          <w:iCs/>
          <w:color w:val="212529"/>
          <w:sz w:val="32"/>
          <w:szCs w:val="32"/>
          <w:shd w:val="clear" w:color="auto" w:fill="FFFFFF"/>
        </w:rPr>
        <w:br/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Ответ округлить до целых.</w:t>
      </w:r>
    </w:p>
    <w:p w:rsidR="00DC70D2" w:rsidRPr="00DC70D2" w:rsidRDefault="00DC70D2">
      <w:pP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3)</w:t>
      </w:r>
      <w:r w:rsidR="005F6847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Плотность водяного пара в воздухе городской квартиры ρ=1,94г/м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3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. Температура в этой квартире составляет t=22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0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C.</w:t>
      </w:r>
      <w:r w:rsidR="005F6847">
        <w:rPr>
          <w:rFonts w:ascii="Times New Roman" w:hAnsi="Times New Roman" w:cs="Times New Roman"/>
          <w:iCs/>
          <w:color w:val="212529"/>
          <w:sz w:val="32"/>
          <w:szCs w:val="32"/>
          <w:shd w:val="clear" w:color="auto" w:fill="FFFFFF"/>
        </w:rPr>
        <w:t xml:space="preserve">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Плотность насыщенного пара при этой температуре ρ насыщенного=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19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,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4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г/м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  <w:vertAlign w:val="superscript"/>
        </w:rPr>
        <w:t>3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 xml:space="preserve">. </w:t>
      </w:r>
      <w:r w:rsidRPr="00DC70D2">
        <w:rPr>
          <w:rStyle w:val="a3"/>
          <w:rFonts w:ascii="Times New Roman" w:hAnsi="Times New Roman" w:cs="Times New Roman"/>
          <w:i w:val="0"/>
          <w:color w:val="212529"/>
          <w:sz w:val="32"/>
          <w:szCs w:val="32"/>
          <w:shd w:val="clear" w:color="auto" w:fill="FFFFFF"/>
        </w:rPr>
        <w:t>Определить относительную влажность воздуха в этой квартире.</w:t>
      </w:r>
    </w:p>
    <w:p w:rsidR="00DC70D2" w:rsidRPr="00DC70D2" w:rsidRDefault="00DC70D2">
      <w:pP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4)</w:t>
      </w:r>
      <w:r w:rsidR="005F6847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 xml:space="preserve"> 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Температура воздуха в комнате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24 °С, а его относительная влажность φ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45 %. На улице температура и относительная влажность воздуха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2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2,0 °С и φ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2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80 % соответственно. Каким будет направление движения водяных паров, если открыть форточку: с улицы в комнату или из комнаты на улицу?</w:t>
      </w:r>
    </w:p>
    <w:p w:rsidR="00DC70D2" w:rsidRPr="00DC70D2" w:rsidRDefault="00DC70D2">
      <w:pP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5)</w:t>
      </w:r>
      <w:r w:rsidR="005F6847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 xml:space="preserve"> 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Вечером при температуре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20 °С относительная влажность воздуха φ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60 %. Выпадет ли роса, если ночью температура понизится до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2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12 °С?</w:t>
      </w:r>
    </w:p>
    <w:p w:rsidR="00DC70D2" w:rsidRPr="00DC70D2" w:rsidRDefault="00DC70D2">
      <w:pP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6)</w:t>
      </w:r>
      <w:r w:rsidR="005F6847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 xml:space="preserve"> </w:t>
      </w:r>
      <w:proofErr w:type="gramStart"/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В</w:t>
      </w:r>
      <w:proofErr w:type="gramEnd"/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 xml:space="preserve"> помещении вместимостью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V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1,0 · 10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perscript"/>
        </w:rPr>
        <w:t>3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м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perscript"/>
        </w:rPr>
        <w:t>3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температура и относительная влажность воздуха соответственно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10 °С и φ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1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40 %. Определите массу воды, которую надо испарить в помещении, чтобы при температуре </w:t>
      </w:r>
      <w:r w:rsidRPr="00DC70D2">
        <w:rPr>
          <w:rStyle w:val="a3"/>
          <w:rFonts w:ascii="Times New Roman" w:hAnsi="Times New Roman" w:cs="Times New Roman"/>
          <w:i w:val="0"/>
          <w:color w:val="373A3C"/>
          <w:sz w:val="32"/>
          <w:szCs w:val="32"/>
          <w:shd w:val="clear" w:color="auto" w:fill="FFFFFF"/>
        </w:rPr>
        <w:t>t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2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18 °С относительная влажность воздуха повысилась до φ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  <w:vertAlign w:val="subscript"/>
        </w:rPr>
        <w:t>2</w:t>
      </w:r>
      <w:r w:rsidRPr="00DC70D2">
        <w:rPr>
          <w:rFonts w:ascii="Times New Roman" w:hAnsi="Times New Roman" w:cs="Times New Roman"/>
          <w:color w:val="373A3C"/>
          <w:sz w:val="32"/>
          <w:szCs w:val="32"/>
          <w:shd w:val="clear" w:color="auto" w:fill="FFFFFF"/>
        </w:rPr>
        <w:t> = 60 %.</w:t>
      </w:r>
    </w:p>
    <w:p w:rsidR="00196DFA" w:rsidRDefault="00DC70D2">
      <w:r>
        <w:rPr>
          <w:rFonts w:ascii="Segoe UI" w:hAnsi="Segoe UI" w:cs="Segoe UI"/>
          <w:i/>
          <w:iCs/>
          <w:color w:val="212529"/>
          <w:sz w:val="38"/>
          <w:szCs w:val="38"/>
        </w:rPr>
        <w:br/>
      </w:r>
    </w:p>
    <w:sectPr w:rsidR="001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E9"/>
    <w:rsid w:val="00196DFA"/>
    <w:rsid w:val="001C14E9"/>
    <w:rsid w:val="005F6847"/>
    <w:rsid w:val="00D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DCD"/>
  <w15:chartTrackingRefBased/>
  <w15:docId w15:val="{924E1839-702C-4332-A13F-917C646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70D2"/>
    <w:rPr>
      <w:i/>
      <w:iCs/>
    </w:rPr>
  </w:style>
  <w:style w:type="character" w:styleId="a4">
    <w:name w:val="Hyperlink"/>
    <w:basedOn w:val="a0"/>
    <w:uiPriority w:val="99"/>
    <w:semiHidden/>
    <w:unhideWhenUsed/>
    <w:rsid w:val="00DC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2</cp:revision>
  <dcterms:created xsi:type="dcterms:W3CDTF">2022-02-16T01:13:00Z</dcterms:created>
  <dcterms:modified xsi:type="dcterms:W3CDTF">2022-02-16T01:13:00Z</dcterms:modified>
</cp:coreProperties>
</file>